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36"/>
          <w:rtl w:val="0"/>
        </w:rPr>
        <w:t xml:space="preserve">Referat fra Generalforsamling i ADSL - 25/09-2014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Valg af ordstyrer og referant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Daniel er valgt som ordstyrer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Tina skriver referat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Årsberetning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Mads fremlægger årsberetning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Årsberetningen godkendes: 9 for, 1 blank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Regnskab for 2014</w:t>
      </w:r>
      <w:r w:rsidDel="00000000" w:rsidR="00000000" w:rsidRPr="00000000">
        <w:rPr>
          <w:rtl w:val="0"/>
        </w:rPr>
        <w:br w:type="textWrapping"/>
        <w:t xml:space="preserve">Mads fremlægger regnskab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Budget for 2014 er overholdt, dog fremhæves det at politiske aktiviteter ikke er lavet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Kritisk revisors kommentarer fremlægges, han sætter spørgsmålstegn ved det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Regnskabet for 2014 godkendes: enstemmig vedtaget (10)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Budget for 2015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Budgettet er baseret på n</w:t>
      </w:r>
      <w:r w:rsidDel="00000000" w:rsidR="00000000" w:rsidRPr="00000000">
        <w:rPr>
          <w:rtl w:val="0"/>
        </w:rPr>
        <w:t xml:space="preserve">øgletal fordelt på “Sociale aktiviteter”, “Faglige aktiviteter” og “Drift”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Budgettet ønskes udpenslet, det fulde budget fremlægges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GF stiller spørgsmålstegn ved posten “Valgmidler” der synes lidt lille, da den danne baggrund for indtægterne (valg)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Budgettet kan ændres af den nye bestyrelse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Budgettet godkendes enstemmigt (10)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Valg af Formand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Opstillede: Mads Æbeløe Madsen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GF ønskede tillidsvalg: Der blev stemt tillid til Mads som formand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Valg af bestyrelsesmedlemmer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4-7 pladser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Opstillede: Anders Trier Olesen, Jonas Madsen, Mikkel Bonde Christensen, Tina Andersen, Jonas Christoffersen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  <w:t xml:space="preserve">Forslag om at der stemmes på de opstillede som en fælles gruppe. 9 for 1 mod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Tillid til den fælles gruppe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Valg af kritisk revisor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Opstillede: Daniel Neupart Hansen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11 for, 1 blank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